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346" w:beforeAutospacing="0" w:after="330" w:afterAutospacing="0" w:line="21" w:lineRule="atLeast"/>
        <w:ind w:left="-150" w:right="-150" w:firstLine="442"/>
        <w:jc w:val="center"/>
      </w:pPr>
      <w:r>
        <w:rPr>
          <w:rFonts w:ascii="Calibri" w:hAnsi="Calibri" w:eastAsia="宋体" w:cs="Calibri"/>
          <w:b/>
          <w:bCs/>
          <w:color w:val="000000"/>
          <w:sz w:val="44"/>
          <w:szCs w:val="44"/>
        </w:rPr>
        <w:t>202</w:t>
      </w:r>
      <w:r>
        <w:rPr>
          <w:rFonts w:hint="eastAsia" w:ascii="Calibri" w:hAnsi="Calibri" w:cs="Calibri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小麦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保险理赔公示公告书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eastAsia="宋体"/>
          <w:sz w:val="36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根据《农业保险条例》等文件精神，202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小麦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政策保险的理赔工作基本完成，现将理赔情况在曹县村居 “三资”监管服务平台网站公示，公示地址为：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instrText xml:space="preserve"> HYPERLINK "http://cx.ekjgc.com/" </w:instrTex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D71C13"/>
          <w:sz w:val="28"/>
          <w:szCs w:val="28"/>
          <w:u w:val="none"/>
        </w:rPr>
        <w:t>http://cx.ekjgc.com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。请各乡镇干部通知各村村委会、村民查看公示情况，如有异议，请在公示期内及时反馈。公示镇街为：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青堌集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侯集回族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王集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古营集镇。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left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 至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 共 5天。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联系人：胡存金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15269078515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         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泰山财产保险股份有限公司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曹县支公司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2024年6月28日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QyZjJjZDA5MzdmODY2NTg3YmJlMTIwNWI1MmUifQ=="/>
  </w:docVars>
  <w:rsids>
    <w:rsidRoot w:val="00DC6C0F"/>
    <w:rsid w:val="001C451B"/>
    <w:rsid w:val="009C13DD"/>
    <w:rsid w:val="009C179E"/>
    <w:rsid w:val="00D1297A"/>
    <w:rsid w:val="00D8556A"/>
    <w:rsid w:val="00DC6C0F"/>
    <w:rsid w:val="00F146C4"/>
    <w:rsid w:val="05A612EF"/>
    <w:rsid w:val="14E804E7"/>
    <w:rsid w:val="166770BE"/>
    <w:rsid w:val="312D57A8"/>
    <w:rsid w:val="49204DC3"/>
    <w:rsid w:val="4F876992"/>
    <w:rsid w:val="51FB0A82"/>
    <w:rsid w:val="61623159"/>
    <w:rsid w:val="691A67A1"/>
    <w:rsid w:val="6C23189D"/>
    <w:rsid w:val="736719CB"/>
    <w:rsid w:val="75F0011F"/>
    <w:rsid w:val="7893358B"/>
    <w:rsid w:val="7FC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54545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qFormat/>
    <w:uiPriority w:val="0"/>
    <w:rPr>
      <w:sz w:val="0"/>
      <w:szCs w:val="0"/>
    </w:rPr>
  </w:style>
  <w:style w:type="character" w:customStyle="1" w:styleId="14">
    <w:name w:val="pass"/>
    <w:basedOn w:val="5"/>
    <w:qFormat/>
    <w:uiPriority w:val="0"/>
    <w:rPr>
      <w:color w:val="D50512"/>
    </w:rPr>
  </w:style>
  <w:style w:type="character" w:customStyle="1" w:styleId="15">
    <w:name w:val="datatime44"/>
    <w:basedOn w:val="5"/>
    <w:qFormat/>
    <w:uiPriority w:val="0"/>
    <w:rPr>
      <w:color w:val="969696"/>
    </w:rPr>
  </w:style>
  <w:style w:type="character" w:customStyle="1" w:styleId="16">
    <w:name w:val="datatime45"/>
    <w:basedOn w:val="5"/>
    <w:qFormat/>
    <w:uiPriority w:val="0"/>
    <w:rPr>
      <w:color w:val="969696"/>
    </w:rPr>
  </w:style>
  <w:style w:type="character" w:customStyle="1" w:styleId="17">
    <w:name w:val="datatime46"/>
    <w:basedOn w:val="5"/>
    <w:qFormat/>
    <w:uiPriority w:val="0"/>
    <w:rPr>
      <w:color w:val="9696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194</Words>
  <Characters>233</Characters>
  <Lines>2</Lines>
  <Paragraphs>1</Paragraphs>
  <TotalTime>14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Localadmin</dc:creator>
  <cp:lastModifiedBy>Lenovo</cp:lastModifiedBy>
  <dcterms:modified xsi:type="dcterms:W3CDTF">2024-06-28T03:17:24Z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14FBAFF1C9FA41A0B4860A591F382DDD_13</vt:lpwstr>
  </property>
</Properties>
</file>